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2" w:rsidRPr="003109BF" w:rsidRDefault="00142EB2" w:rsidP="00142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Минздрава России от 21.03.2016 "О проведении обязательного медицинского освидетельствования водителей транспортных средств"</w:t>
      </w:r>
    </w:p>
    <w:p w:rsidR="00142EB2" w:rsidRPr="003109BF" w:rsidRDefault="00142EB2" w:rsidP="00142EB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9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9B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Минздрав России информирует о вступлении в силу с 26 марта 2016 года нового порядка обязательного медицинского освидетельствования водителей и кандидатов в водители.</w:t>
      </w:r>
      <w:r w:rsidRPr="003109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С указанной даты вступает в силу приказ Минздрава России от 15.06.2015 N 344н "О проведении обязательного медицинского освидетельствования водителей транспортных средств (кандидатов в водители транспортных средств)", </w:t>
      </w:r>
      <w:proofErr w:type="gram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действие</w:t>
      </w:r>
      <w:proofErr w:type="gram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 которого распространяется на все случаи проведения обязательного медицинского освидетельствования:</w:t>
      </w:r>
    </w:p>
    <w:p w:rsidR="00142EB2" w:rsidRPr="003109BF" w:rsidRDefault="00142EB2" w:rsidP="00142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кандидатов в водители транспортных средств;</w:t>
      </w:r>
    </w:p>
    <w:p w:rsidR="00142EB2" w:rsidRPr="003109BF" w:rsidRDefault="00142EB2" w:rsidP="00142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водителей в связи с заменой водительского удостоверения после истечения срока его действия, либо в связи с возвратом в/у после истечения срока лишения права на управление ТС в случае, если прохождение обязательного медицинского освидетельствования требуется в соответствии с законодательством об административных правонарушениях, либо в связи с возвратом в/у после отбытия наказания в виде лишения права занимать определенные должности или</w:t>
      </w:r>
      <w:proofErr w:type="gram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 заниматься определенной деятельностью (в случае лишения права на управление ТС);</w:t>
      </w:r>
    </w:p>
    <w:p w:rsidR="00142EB2" w:rsidRPr="003109BF" w:rsidRDefault="00142EB2" w:rsidP="00142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лиц, работающих в качестве водителей ТС,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ТС и подтвержденных по результатам последующих обследования и лечения.</w:t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Среди наиболее важных изменений в порядке медицинского освидетельствования отмечается, в том числе:</w:t>
      </w:r>
    </w:p>
    <w:p w:rsidR="00142EB2" w:rsidRPr="003109BF" w:rsidRDefault="00142EB2" w:rsidP="00142E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сокращение числа осмотров врачами-специалистами (наибольшее сокращение числа осмотров предусмотрено для водителей (кандидатов в водители) транспортных средств категорий A, B, BE, M и подкатегорий A1, B1);</w:t>
      </w:r>
    </w:p>
    <w:p w:rsidR="00142EB2" w:rsidRPr="003109BF" w:rsidRDefault="00142EB2" w:rsidP="00142E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исключение экспериментально-психологического исследования из числа обследований, проводимых в рамках медицинского освидетельствования;</w:t>
      </w:r>
    </w:p>
    <w:p w:rsidR="00142EB2" w:rsidRPr="003109BF" w:rsidRDefault="00142EB2" w:rsidP="00142E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исключение электроэнцефалографии из числа обязательных методов исследования при проведении медицинского освидетельствования водителей (кандидатов в водители) транспортных средств категорий A, B, BE, M и подкатегорий A1, B1).</w:t>
      </w:r>
    </w:p>
    <w:p w:rsidR="00142EB2" w:rsidRPr="003109BF" w:rsidRDefault="00142EB2" w:rsidP="0014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142EB2" w:rsidRPr="003109BF" w:rsidRDefault="00142EB2" w:rsidP="0014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142EB2" w:rsidRPr="003109BF" w:rsidRDefault="00142EB2" w:rsidP="0014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</w:t>
      </w:r>
    </w:p>
    <w:p w:rsidR="00142EB2" w:rsidRPr="003109BF" w:rsidRDefault="00142EB2" w:rsidP="0014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21 марта 2016 года</w:t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С 26 марта 2016 года вступает в силу приказ Минздрава России от 15 июня 2015 года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Минюстом России 11 марта 2016 г., регистрационный N 41376).</w:t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9BF">
        <w:rPr>
          <w:rFonts w:ascii="Arial" w:eastAsia="Times New Roman" w:hAnsi="Arial" w:cs="Arial"/>
          <w:sz w:val="28"/>
          <w:szCs w:val="28"/>
          <w:lang w:eastAsia="ru-RU"/>
        </w:rPr>
        <w:t>Действие приказа распространяется на все случаи проведения обязательного медицинского освидетельствования водителей (кандидатов в водители) транспортных средств:</w:t>
      </w:r>
    </w:p>
    <w:p w:rsidR="00142EB2" w:rsidRPr="003109BF" w:rsidRDefault="00142EB2" w:rsidP="00142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освидетельствование кандидатов в водители транспортных средств;</w:t>
      </w:r>
    </w:p>
    <w:p w:rsidR="00142EB2" w:rsidRPr="003109BF" w:rsidRDefault="00142EB2" w:rsidP="00142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освидетельствование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142EB2" w:rsidRPr="003109BF" w:rsidRDefault="00142EB2" w:rsidP="00142E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освидетельствование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Наиболее важными изменениями в порядке медицинского освидетельствования водителей транспортных средств (кандидатов в водители транспортных средств) являются:</w:t>
      </w:r>
    </w:p>
    <w:p w:rsidR="00142EB2" w:rsidRPr="003109BF" w:rsidRDefault="00142EB2" w:rsidP="00142E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сокращение числа осмотров врачами-специалистами (наибольшее сокращение числа осмотров предусмотрено для водителей (кандидатов в водители) транспортных средств категорий A, B, BE, M и подкатегорий A1, B1);</w:t>
      </w:r>
    </w:p>
    <w:p w:rsidR="00142EB2" w:rsidRPr="003109BF" w:rsidRDefault="00142EB2" w:rsidP="00142E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исключение экспериментально-психологического исследования из числа обследований, проводимых в рамках медицинского освидетельствования;</w:t>
      </w:r>
    </w:p>
    <w:p w:rsidR="00142EB2" w:rsidRPr="003109BF" w:rsidRDefault="00142EB2" w:rsidP="00142E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>исключение электроэнцефалографии из числа обязательных методов исследования при проведении медицинского освидетельствования водителей (кандидатов в водители) транспортных средств категорий A, B, BE, M и подкатегорий A1, B1);</w:t>
      </w:r>
    </w:p>
    <w:p w:rsidR="00142EB2" w:rsidRPr="003109BF" w:rsidRDefault="00142EB2" w:rsidP="00142E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введение возможности проведения химико-токсикологических исследований в целях определения </w:t>
      </w:r>
      <w:proofErr w:type="spell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психоактивных</w:t>
      </w:r>
      <w:proofErr w:type="spell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 веществ в моче, а также качественного и количественного определения </w:t>
      </w:r>
      <w:proofErr w:type="spell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карбогидрат-дефицитного</w:t>
      </w:r>
      <w:proofErr w:type="spell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трансферрина</w:t>
      </w:r>
      <w:proofErr w:type="spell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 (CDT) в сыворотке крови, в случае выявления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средствами.</w:t>
      </w:r>
    </w:p>
    <w:p w:rsidR="00142EB2" w:rsidRPr="003109BF" w:rsidRDefault="00142EB2" w:rsidP="0014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F"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с 1 июля 2016 года предусмотрена новая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 При этом приказом определено, что медицинское заключение, выдаваемое по результатам медицинского освидетельствования, действительно для предъявления в органы Госавтоинспекции в течение 12 месяцев </w:t>
      </w:r>
      <w:proofErr w:type="gramStart"/>
      <w:r w:rsidRPr="003109BF">
        <w:rPr>
          <w:rFonts w:ascii="Arial" w:eastAsia="Times New Roman" w:hAnsi="Arial" w:cs="Arial"/>
          <w:sz w:val="28"/>
          <w:szCs w:val="28"/>
          <w:lang w:eastAsia="ru-RU"/>
        </w:rPr>
        <w:t>с даты выдачи</w:t>
      </w:r>
      <w:proofErr w:type="gramEnd"/>
      <w:r w:rsidRPr="003109B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B0FFE" w:rsidRPr="003109BF" w:rsidRDefault="003109BF" w:rsidP="00142EB2">
      <w:pPr>
        <w:jc w:val="both"/>
        <w:rPr>
          <w:sz w:val="28"/>
          <w:szCs w:val="28"/>
        </w:rPr>
      </w:pPr>
    </w:p>
    <w:sectPr w:rsidR="00CB0FFE" w:rsidRPr="003109BF" w:rsidSect="00142EB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E3"/>
    <w:multiLevelType w:val="multilevel"/>
    <w:tmpl w:val="D99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F73A0"/>
    <w:multiLevelType w:val="multilevel"/>
    <w:tmpl w:val="298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95A1B"/>
    <w:multiLevelType w:val="multilevel"/>
    <w:tmpl w:val="F88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F1542"/>
    <w:multiLevelType w:val="multilevel"/>
    <w:tmpl w:val="5E5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EB2"/>
    <w:rsid w:val="00142EB2"/>
    <w:rsid w:val="00293341"/>
    <w:rsid w:val="003109BF"/>
    <w:rsid w:val="00564B39"/>
    <w:rsid w:val="0073585E"/>
    <w:rsid w:val="00AD62E5"/>
    <w:rsid w:val="00BC506F"/>
    <w:rsid w:val="00C1549E"/>
    <w:rsid w:val="00CC2CF4"/>
    <w:rsid w:val="00F206B2"/>
    <w:rsid w:val="00F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1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1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2E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2016-06-14T09:36:00Z</dcterms:created>
  <dcterms:modified xsi:type="dcterms:W3CDTF">2016-06-14T09:36:00Z</dcterms:modified>
</cp:coreProperties>
</file>